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中建五局总承包公司2020年9月物资设备招标内容明细表</w:t>
      </w:r>
    </w:p>
    <w:bookmarkEnd w:id="0"/>
    <w:tbl>
      <w:tblPr>
        <w:tblStyle w:val="2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953"/>
        <w:gridCol w:w="1871"/>
        <w:gridCol w:w="1630"/>
        <w:gridCol w:w="1224"/>
        <w:gridCol w:w="988"/>
        <w:gridCol w:w="2339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预计报名截止日期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预计开标日期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预计开标时间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湖南片区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公司集采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废旧钢材回收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9月2日（14:30-18:30）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环球未来城项目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SY-T型膨胀剂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9月15日（14:30-18:00）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怀化金时花园三期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塔吊租赁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9月14日（10:30-12:00）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怀化金时花园三期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预拌商品混凝土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9月14日（14:00-17:30）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芒果马栏山广场一期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钢套管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9月17日（9:00-12:00）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芒果马栏山广场一期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9月14日（14:30-18:00）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江西片区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金赣服务中心市政分部、华侨城、中建广场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汽车吊、随车吊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8月4日上午9：30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9月2日（9:00-10:00）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时珍雅苑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8月15日下午17：00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9月3日（15：00—18：00）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HDPE增强缠绕管（B型管）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8月27日上午12：00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9月4日（14:30-16:00）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招商局中心项目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施工电梯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8月28日上午12：00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9月7日（8:00-11:00）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招商局中心项目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8月28日上午12：00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9月7日（11:00-12:00）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招商局中心项目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8月28日上午12：00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9月7日（14:00-16:00）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保利和锦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8月30日下午17:00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9月8日（14:00-18:00）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钢管租赁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9月9日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9月9日（14:00-16:00）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止水钢板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9月10日（9:30-11：30）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金赣服务中心市政分部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止水带（国标）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9月10日上午9:00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9月15日（9:00-10:00）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9月12日上午12：00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9月21日（9:30-11：30）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缓凝高效减水剂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9月21日（14:00-16:00）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9月22日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9月22日（9：00—11：00）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9月14日下午18：00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9月22日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9月22日（14:00-16:00）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保利中航城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叉车、随车吊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9月23日（9:00-12:00）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保利中航城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塔吊租赁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9月23日（14:00-18:00）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招商局中心项目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9月24日（8:00-11:00）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招商局中心项目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圆柱钢模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9月24日（11:00-12:00）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赣州蓉江花园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施工电梯及物料提升机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9月25日（8:00-11:00）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赣州蓉江花园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9月25日（14:00-16:00）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保利和锦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9月15日下午17:00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9月28日（14:00-18:00）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九江红光物流园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钢骨架塑料增强管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9月29日（9:00-12:00）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辛家庵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9月30日（9:00-12:00）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福建片区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福建片区集采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废钢筋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9月15日（14:30-18:00）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莆田、厦门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厦门保利天汇项目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加气块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9月2日上午12:00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9月16日（9:00-12:00）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川渝片区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柏合镇合纵路以南、合秀街路以北项目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人货电梯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9月24日（9:00-10:30）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柏合镇合纵路以南、合秀街路以北项目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废旧物资回收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9月24日（10:00-12:30）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川渝片区集中采购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临边防护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9月24日（14:30-18:30）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川渝片区集中采购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加气块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9月25日（9:00-12:00）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川渝片区集中采购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输送泵租赁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9月15日上午12：00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9月25日（14:00-17:30）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</w:rPr>
      </w:pPr>
    </w:p>
    <w:p>
      <w:pPr>
        <w:jc w:val="left"/>
        <w:rPr>
          <w:rFonts w:hint="eastAsia" w:ascii="宋体" w:hAnsi="宋体" w:eastAsia="宋体" w:cs="宋体"/>
          <w:kern w:val="0"/>
          <w:sz w:val="20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说明：以上时间以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云筑网</w:t>
      </w:r>
      <w:r>
        <w:rPr>
          <w:rFonts w:hint="eastAsia" w:ascii="宋体" w:hAnsi="宋体" w:eastAsia="宋体" w:cs="宋体"/>
          <w:sz w:val="28"/>
          <w:szCs w:val="28"/>
        </w:rPr>
        <w:t>最新通知为准，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请关注云筑网，</w:t>
      </w:r>
      <w:r>
        <w:rPr>
          <w:rFonts w:hint="eastAsia" w:ascii="宋体" w:hAnsi="宋体" w:eastAsia="宋体" w:cs="宋体"/>
          <w:sz w:val="28"/>
          <w:szCs w:val="28"/>
        </w:rPr>
        <w:t>此表仅供参考。</w:t>
      </w:r>
      <w:r>
        <w:rPr>
          <w:rFonts w:hint="eastAsia" w:ascii="宋体" w:hAnsi="宋体" w:eastAsia="宋体" w:cs="宋体"/>
          <w:kern w:val="0"/>
          <w:sz w:val="20"/>
          <w:lang w:val="en-US" w:eastAsia="zh-CN"/>
        </w:rPr>
        <w:t xml:space="preserve">   </w:t>
      </w:r>
    </w:p>
    <w:p/>
    <w:sectPr>
      <w:pgSz w:w="11906" w:h="16838"/>
      <w:pgMar w:top="1134" w:right="1417" w:bottom="1020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0B23"/>
    <w:rsid w:val="31B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无[肉]不歡</dc:creator>
  <cp:lastModifiedBy>无[肉]不歡</cp:lastModifiedBy>
  <dcterms:modified xsi:type="dcterms:W3CDTF">2020-09-02T02:43:00Z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